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8280" w14:textId="1BC0B549" w:rsidR="004613D3" w:rsidRPr="00A57FC3" w:rsidRDefault="00C570A5" w:rsidP="00A57FC3">
      <w:pPr>
        <w:jc w:val="center"/>
        <w:rPr>
          <w:b/>
          <w:bCs/>
          <w:sz w:val="28"/>
          <w:szCs w:val="28"/>
        </w:rPr>
      </w:pPr>
      <w:r w:rsidRPr="00A57FC3">
        <w:rPr>
          <w:b/>
          <w:bCs/>
          <w:sz w:val="28"/>
          <w:szCs w:val="28"/>
        </w:rPr>
        <w:t>Mission Presbytery Minimum Terms of Call &amp; Board of Pensions Rates</w:t>
      </w:r>
    </w:p>
    <w:p w14:paraId="4AF77B2C" w14:textId="27B4CBF1" w:rsidR="00C570A5" w:rsidRPr="00A57FC3" w:rsidRDefault="00C570A5" w:rsidP="00A57FC3">
      <w:pPr>
        <w:jc w:val="center"/>
        <w:rPr>
          <w:b/>
          <w:bCs/>
          <w:sz w:val="28"/>
          <w:szCs w:val="28"/>
        </w:rPr>
      </w:pPr>
      <w:r w:rsidRPr="00A57FC3">
        <w:rPr>
          <w:b/>
          <w:bCs/>
          <w:sz w:val="28"/>
          <w:szCs w:val="28"/>
        </w:rPr>
        <w:t>Effective January 1, 2023</w:t>
      </w:r>
    </w:p>
    <w:p w14:paraId="5E0094D2" w14:textId="575A25F0" w:rsidR="00C570A5" w:rsidRDefault="00C570A5"/>
    <w:p w14:paraId="3A3E1A1E" w14:textId="3C960F6F" w:rsidR="00C570A5" w:rsidRPr="00A57FC3" w:rsidRDefault="00C570A5">
      <w:pPr>
        <w:rPr>
          <w:b/>
          <w:bCs/>
          <w:u w:val="single"/>
        </w:rPr>
      </w:pPr>
      <w:r w:rsidRPr="00A57FC3">
        <w:rPr>
          <w:b/>
          <w:bCs/>
          <w:u w:val="single"/>
        </w:rPr>
        <w:t>2023 Minimum Effective Salary</w:t>
      </w:r>
    </w:p>
    <w:p w14:paraId="63DAFAB3" w14:textId="5138D6EB" w:rsidR="00C570A5" w:rsidRDefault="00C570A5" w:rsidP="00C530D7">
      <w:pPr>
        <w:ind w:left="720"/>
      </w:pPr>
      <w:r>
        <w:t>Full time</w:t>
      </w:r>
      <w:r w:rsidR="007F448E">
        <w:t>:</w:t>
      </w:r>
    </w:p>
    <w:p w14:paraId="37A39D1D" w14:textId="05FA8346" w:rsidR="00C570A5" w:rsidRDefault="00C570A5" w:rsidP="007F448E">
      <w:pPr>
        <w:ind w:left="1440"/>
      </w:pPr>
      <w:r>
        <w:t>Pastoral Calls: $46,250</w:t>
      </w:r>
    </w:p>
    <w:p w14:paraId="5CE4331F" w14:textId="1623995E" w:rsidR="00C570A5" w:rsidRDefault="00C570A5" w:rsidP="007F448E">
      <w:pPr>
        <w:ind w:left="1440"/>
      </w:pPr>
      <w:r>
        <w:t xml:space="preserve">Certified Christian Educators: </w:t>
      </w:r>
      <w:r w:rsidR="005178F5">
        <w:t>$30,945</w:t>
      </w:r>
    </w:p>
    <w:p w14:paraId="57AA2130" w14:textId="25F808A8" w:rsidR="00C570A5" w:rsidRDefault="00C570A5" w:rsidP="007F448E">
      <w:pPr>
        <w:ind w:left="1440"/>
      </w:pPr>
      <w:r>
        <w:t>Associate Christian Educators:</w:t>
      </w:r>
      <w:r w:rsidR="005178F5">
        <w:t xml:space="preserve"> $29,883</w:t>
      </w:r>
    </w:p>
    <w:p w14:paraId="24FD96A2" w14:textId="02D4A61F" w:rsidR="00C570A5" w:rsidRDefault="007F448E" w:rsidP="00C530D7">
      <w:pPr>
        <w:ind w:left="720"/>
      </w:pPr>
      <w:r>
        <w:t>P</w:t>
      </w:r>
      <w:r w:rsidR="00C570A5">
        <w:t xml:space="preserve">art time minimum terms of call are prorated, according to the number of hours, based on 40 hours as full time. </w:t>
      </w:r>
    </w:p>
    <w:p w14:paraId="15080F9E" w14:textId="714BEFF8" w:rsidR="00C570A5" w:rsidRDefault="00C570A5"/>
    <w:p w14:paraId="0941F98E" w14:textId="2743FBE5" w:rsidR="00C570A5" w:rsidRDefault="00C570A5">
      <w:r>
        <w:t>“</w:t>
      </w:r>
      <w:r w:rsidRPr="00A57FC3">
        <w:rPr>
          <w:i/>
          <w:iCs/>
        </w:rPr>
        <w:t>Pastoral Calls</w:t>
      </w:r>
      <w:r>
        <w:t>” applies to installed and temporary pastoral positions (stated supply, interim pastor).</w:t>
      </w:r>
    </w:p>
    <w:p w14:paraId="76234725" w14:textId="426D572B" w:rsidR="00C570A5" w:rsidRDefault="00C570A5"/>
    <w:p w14:paraId="77B5E8DB" w14:textId="7009D115" w:rsidR="00C570A5" w:rsidRDefault="005178F5">
      <w:r>
        <w:t>“</w:t>
      </w:r>
      <w:r w:rsidR="00C570A5" w:rsidRPr="00A57FC3">
        <w:rPr>
          <w:i/>
          <w:iCs/>
        </w:rPr>
        <w:t>Effective Salary</w:t>
      </w:r>
      <w:r>
        <w:t>”</w:t>
      </w:r>
      <w:r w:rsidR="00C570A5">
        <w:t xml:space="preserve"> </w:t>
      </w:r>
      <w:r>
        <w:t>is defined by the Board of Pensions. It includes:</w:t>
      </w:r>
    </w:p>
    <w:p w14:paraId="43A6FF5A" w14:textId="17DB8354" w:rsidR="005178F5" w:rsidRDefault="005178F5" w:rsidP="005178F5">
      <w:pPr>
        <w:pStyle w:val="ListParagraph"/>
        <w:numPr>
          <w:ilvl w:val="0"/>
          <w:numId w:val="1"/>
        </w:numPr>
      </w:pPr>
      <w:r>
        <w:t>Cash salary</w:t>
      </w:r>
    </w:p>
    <w:p w14:paraId="5B49F7C5" w14:textId="6C0115F1" w:rsidR="005178F5" w:rsidRDefault="005178F5" w:rsidP="005178F5">
      <w:pPr>
        <w:pStyle w:val="ListParagraph"/>
        <w:numPr>
          <w:ilvl w:val="0"/>
          <w:numId w:val="1"/>
        </w:numPr>
      </w:pPr>
      <w:r>
        <w:t>Housing allowance or manse fair rental value</w:t>
      </w:r>
    </w:p>
    <w:p w14:paraId="6E72513C" w14:textId="62160729" w:rsidR="005178F5" w:rsidRDefault="005178F5" w:rsidP="005178F5">
      <w:pPr>
        <w:pStyle w:val="ListParagraph"/>
        <w:numPr>
          <w:ilvl w:val="0"/>
          <w:numId w:val="1"/>
        </w:numPr>
      </w:pPr>
      <w:r>
        <w:t>Utilities allowance</w:t>
      </w:r>
    </w:p>
    <w:p w14:paraId="5A7ACAFB" w14:textId="1319E179" w:rsidR="005178F5" w:rsidRDefault="005178F5" w:rsidP="005178F5">
      <w:pPr>
        <w:pStyle w:val="ListParagraph"/>
        <w:numPr>
          <w:ilvl w:val="0"/>
          <w:numId w:val="1"/>
        </w:numPr>
      </w:pPr>
      <w:r>
        <w:t>Bonuses</w:t>
      </w:r>
    </w:p>
    <w:p w14:paraId="6F146BB7" w14:textId="7912BD75" w:rsidR="005178F5" w:rsidRDefault="005178F5" w:rsidP="005178F5">
      <w:pPr>
        <w:pStyle w:val="ListParagraph"/>
        <w:numPr>
          <w:ilvl w:val="0"/>
          <w:numId w:val="1"/>
        </w:numPr>
      </w:pPr>
      <w:r>
        <w:t>Allowances that are not reimbursements</w:t>
      </w:r>
    </w:p>
    <w:p w14:paraId="5EFB1DEC" w14:textId="4350BAAC" w:rsidR="005178F5" w:rsidRDefault="005178F5" w:rsidP="005178F5">
      <w:pPr>
        <w:pStyle w:val="ListParagraph"/>
        <w:numPr>
          <w:ilvl w:val="0"/>
          <w:numId w:val="1"/>
        </w:numPr>
      </w:pPr>
      <w:r>
        <w:t>Does not include SECA payments</w:t>
      </w:r>
    </w:p>
    <w:p w14:paraId="0B1620CB" w14:textId="591B274D" w:rsidR="005178F5" w:rsidRDefault="005178F5" w:rsidP="005178F5">
      <w:pPr>
        <w:pStyle w:val="ListParagraph"/>
        <w:numPr>
          <w:ilvl w:val="0"/>
          <w:numId w:val="1"/>
        </w:numPr>
      </w:pPr>
      <w:r>
        <w:t>More information and explanation can be found at pensions.org</w:t>
      </w:r>
      <w:r w:rsidR="00C530D7">
        <w:t xml:space="preserve"> (search for “effective salary”).</w:t>
      </w:r>
    </w:p>
    <w:p w14:paraId="4DD3DCB7" w14:textId="682226DE" w:rsidR="005178F5" w:rsidRDefault="005178F5" w:rsidP="005178F5"/>
    <w:p w14:paraId="013A06F1" w14:textId="2E57E854" w:rsidR="005178F5" w:rsidRDefault="005178F5" w:rsidP="005178F5">
      <w:r w:rsidRPr="00A57FC3">
        <w:rPr>
          <w:i/>
          <w:iCs/>
        </w:rPr>
        <w:t>2023 Board of Pensions Dues</w:t>
      </w:r>
      <w:r>
        <w:t>, are based on full time compensation, and are subject to minimums and maximums. Basic dues are 39% of effective salary. There is a helpful calculator at pensions.org (search for “dues calculator”).</w:t>
      </w:r>
    </w:p>
    <w:p w14:paraId="77A2CB4B" w14:textId="3B5DFF4C" w:rsidR="005178F5" w:rsidRDefault="005178F5" w:rsidP="005178F5"/>
    <w:p w14:paraId="2017D49D" w14:textId="3843D8C6" w:rsidR="005178F5" w:rsidRDefault="005178F5" w:rsidP="005178F5">
      <w:r>
        <w:t xml:space="preserve">All installed pastoral positions (installed, designated, full or part time) </w:t>
      </w:r>
      <w:r w:rsidR="00C530D7">
        <w:t xml:space="preserve">must include full Pastor’s Participation in the Board of Pensions. Temporary positions </w:t>
      </w:r>
      <w:r w:rsidR="007F448E">
        <w:t xml:space="preserve">(stated supply) </w:t>
      </w:r>
      <w:r w:rsidR="00C530D7">
        <w:t>may include full Pastor’s Participation, or Minister’s Choice options</w:t>
      </w:r>
      <w:r w:rsidR="002268A3">
        <w:t xml:space="preserve"> (if </w:t>
      </w:r>
      <w:r w:rsidR="00992D76">
        <w:t xml:space="preserve">at least </w:t>
      </w:r>
      <w:r w:rsidR="002268A3">
        <w:t xml:space="preserve">20 hours/week), or no Board of Pensions benefits </w:t>
      </w:r>
      <w:r w:rsidR="00C530D7">
        <w:t>.</w:t>
      </w:r>
    </w:p>
    <w:p w14:paraId="006461F4" w14:textId="260E7D5F" w:rsidR="00A57FC3" w:rsidRDefault="00A57FC3" w:rsidP="005178F5"/>
    <w:p w14:paraId="14EC740A" w14:textId="52F2CDCC" w:rsidR="00A57FC3" w:rsidRDefault="00A57FC3" w:rsidP="005178F5">
      <w:r>
        <w:t>Thus, the total cost to a particular church, in order to meet the minimum terms of call for a full time, installed pastor is:</w:t>
      </w:r>
    </w:p>
    <w:p w14:paraId="47CDFAE7" w14:textId="304D157D" w:rsidR="00A57FC3" w:rsidRPr="001839C1" w:rsidRDefault="00A57FC3" w:rsidP="001839C1">
      <w:pPr>
        <w:jc w:val="center"/>
        <w:rPr>
          <w:b/>
          <w:bCs/>
        </w:rPr>
      </w:pPr>
      <w:r w:rsidRPr="001839C1">
        <w:rPr>
          <w:b/>
          <w:bCs/>
        </w:rPr>
        <w:t>$46,250 (effective salary) + $18,037 (Board of Pensions) = $64,287</w:t>
      </w:r>
    </w:p>
    <w:p w14:paraId="1CBC7201" w14:textId="7601DECB" w:rsidR="00A57FC3" w:rsidRDefault="00A57FC3" w:rsidP="005178F5"/>
    <w:p w14:paraId="7B5AAF27" w14:textId="718E7857" w:rsidR="00A57FC3" w:rsidRDefault="00A57FC3" w:rsidP="005178F5">
      <w:r>
        <w:t>Minimum terms of call also include:</w:t>
      </w:r>
    </w:p>
    <w:p w14:paraId="01AB9AB2" w14:textId="70653213" w:rsidR="00A57FC3" w:rsidRDefault="00A57FC3" w:rsidP="00A57FC3">
      <w:pPr>
        <w:pStyle w:val="ListParagraph"/>
        <w:numPr>
          <w:ilvl w:val="0"/>
          <w:numId w:val="1"/>
        </w:numPr>
      </w:pPr>
      <w:r>
        <w:t>Reimbursable allowances (car, book, continuing education)</w:t>
      </w:r>
    </w:p>
    <w:p w14:paraId="753F031A" w14:textId="47D93864" w:rsidR="00A57FC3" w:rsidRDefault="00A57FC3" w:rsidP="00A57FC3">
      <w:pPr>
        <w:pStyle w:val="ListParagraph"/>
        <w:numPr>
          <w:ilvl w:val="0"/>
          <w:numId w:val="1"/>
        </w:numPr>
      </w:pPr>
      <w:r>
        <w:t>Four weeks of vacation and two weeks of study leave. These apply equally to full and part-time, installed and temporary positions</w:t>
      </w:r>
    </w:p>
    <w:p w14:paraId="300B167E" w14:textId="346AA1B6" w:rsidR="00C530D7" w:rsidRDefault="00C530D7" w:rsidP="005178F5"/>
    <w:p w14:paraId="76956C13" w14:textId="2BDD7897" w:rsidR="00C530D7" w:rsidRDefault="00C530D7" w:rsidP="005178F5">
      <w:r w:rsidRPr="00A57FC3">
        <w:rPr>
          <w:i/>
          <w:iCs/>
        </w:rPr>
        <w:t xml:space="preserve">Mission Presbytery desires </w:t>
      </w:r>
      <w:r w:rsidR="008422B5">
        <w:rPr>
          <w:i/>
          <w:iCs/>
        </w:rPr>
        <w:t>that</w:t>
      </w:r>
      <w:r w:rsidRPr="00A57FC3">
        <w:rPr>
          <w:i/>
          <w:iCs/>
        </w:rPr>
        <w:t xml:space="preserve"> each church</w:t>
      </w:r>
      <w:r w:rsidR="008422B5">
        <w:rPr>
          <w:i/>
          <w:iCs/>
        </w:rPr>
        <w:t xml:space="preserve"> </w:t>
      </w:r>
      <w:r w:rsidRPr="00A57FC3">
        <w:rPr>
          <w:i/>
          <w:iCs/>
        </w:rPr>
        <w:t>have pastoral leadership. Mission Presbytery also desires</w:t>
      </w:r>
      <w:r w:rsidR="008422B5">
        <w:rPr>
          <w:i/>
          <w:iCs/>
        </w:rPr>
        <w:t xml:space="preserve"> that </w:t>
      </w:r>
      <w:r w:rsidRPr="00A57FC3">
        <w:rPr>
          <w:i/>
          <w:iCs/>
        </w:rPr>
        <w:t>each pastoral leader</w:t>
      </w:r>
      <w:r w:rsidR="008422B5">
        <w:rPr>
          <w:i/>
          <w:iCs/>
        </w:rPr>
        <w:t xml:space="preserve"> </w:t>
      </w:r>
      <w:r w:rsidRPr="00A57FC3">
        <w:rPr>
          <w:i/>
          <w:iCs/>
        </w:rPr>
        <w:t xml:space="preserve">be paid fairly for their labor. </w:t>
      </w:r>
      <w:r w:rsidR="00A57FC3" w:rsidRPr="00A57FC3">
        <w:rPr>
          <w:i/>
          <w:iCs/>
        </w:rPr>
        <w:t xml:space="preserve">If your congregation can no longer meet the minimum terms of call for your pastor, please contact the Commission on Ministry at </w:t>
      </w:r>
      <w:hyperlink r:id="rId5" w:history="1">
        <w:r w:rsidR="00A57FC3" w:rsidRPr="00A57FC3">
          <w:rPr>
            <w:rStyle w:val="Hyperlink"/>
            <w:i/>
            <w:iCs/>
          </w:rPr>
          <w:t>com@missionpby.org</w:t>
        </w:r>
      </w:hyperlink>
      <w:r w:rsidR="00A57FC3" w:rsidRPr="00A57FC3">
        <w:rPr>
          <w:i/>
          <w:iCs/>
        </w:rPr>
        <w:t xml:space="preserve">, and we will work with you to find a solution. </w:t>
      </w:r>
    </w:p>
    <w:p w14:paraId="5BD671F4" w14:textId="4CDE94ED" w:rsidR="00A57FC3" w:rsidRDefault="00A57FC3" w:rsidP="005178F5"/>
    <w:p w14:paraId="12042889" w14:textId="7562FFE0" w:rsidR="00A57FC3" w:rsidRPr="00A57FC3" w:rsidRDefault="00A57FC3" w:rsidP="005178F5">
      <w:r>
        <w:t xml:space="preserve">If you have questions about these terms, please contact the Stated Clerk at </w:t>
      </w:r>
      <w:hyperlink r:id="rId6" w:history="1">
        <w:r w:rsidRPr="00550030">
          <w:rPr>
            <w:rStyle w:val="Hyperlink"/>
          </w:rPr>
          <w:t>statedclerk@missionpby.org</w:t>
        </w:r>
      </w:hyperlink>
      <w:r>
        <w:t>, or 210-826-3296</w:t>
      </w:r>
    </w:p>
    <w:sectPr w:rsidR="00A57FC3" w:rsidRPr="00A5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DF3"/>
    <w:multiLevelType w:val="hybridMultilevel"/>
    <w:tmpl w:val="695C50AC"/>
    <w:lvl w:ilvl="0" w:tplc="C888B2B6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25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A5"/>
    <w:rsid w:val="001839C1"/>
    <w:rsid w:val="002268A3"/>
    <w:rsid w:val="00347C8F"/>
    <w:rsid w:val="004613D3"/>
    <w:rsid w:val="005178F5"/>
    <w:rsid w:val="006C4134"/>
    <w:rsid w:val="007F448E"/>
    <w:rsid w:val="008422B5"/>
    <w:rsid w:val="00992D76"/>
    <w:rsid w:val="00A57FC3"/>
    <w:rsid w:val="00C530D7"/>
    <w:rsid w:val="00C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D1C"/>
  <w15:chartTrackingRefBased/>
  <w15:docId w15:val="{D2AE11BC-EB68-4F47-8A91-3BB6C47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8F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7C8F"/>
  </w:style>
  <w:style w:type="character" w:customStyle="1" w:styleId="WW8Num1z1">
    <w:name w:val="WW8Num1z1"/>
    <w:rsid w:val="00347C8F"/>
  </w:style>
  <w:style w:type="character" w:customStyle="1" w:styleId="WW8Num1z2">
    <w:name w:val="WW8Num1z2"/>
    <w:rsid w:val="00347C8F"/>
  </w:style>
  <w:style w:type="character" w:customStyle="1" w:styleId="WW8Num1z3">
    <w:name w:val="WW8Num1z3"/>
    <w:rsid w:val="00347C8F"/>
  </w:style>
  <w:style w:type="character" w:customStyle="1" w:styleId="WW8Num1z4">
    <w:name w:val="WW8Num1z4"/>
    <w:rsid w:val="00347C8F"/>
  </w:style>
  <w:style w:type="character" w:customStyle="1" w:styleId="WW8Num1z5">
    <w:name w:val="WW8Num1z5"/>
    <w:rsid w:val="00347C8F"/>
  </w:style>
  <w:style w:type="character" w:customStyle="1" w:styleId="WW8Num1z6">
    <w:name w:val="WW8Num1z6"/>
    <w:rsid w:val="00347C8F"/>
  </w:style>
  <w:style w:type="character" w:customStyle="1" w:styleId="WW8Num1z7">
    <w:name w:val="WW8Num1z7"/>
    <w:rsid w:val="00347C8F"/>
  </w:style>
  <w:style w:type="character" w:customStyle="1" w:styleId="WW8Num1z8">
    <w:name w:val="WW8Num1z8"/>
    <w:rsid w:val="00347C8F"/>
  </w:style>
  <w:style w:type="character" w:customStyle="1" w:styleId="WW8Num2z0">
    <w:name w:val="WW8Num2z0"/>
    <w:rsid w:val="00347C8F"/>
  </w:style>
  <w:style w:type="character" w:customStyle="1" w:styleId="WW8Num2z1">
    <w:name w:val="WW8Num2z1"/>
    <w:rsid w:val="00347C8F"/>
  </w:style>
  <w:style w:type="character" w:customStyle="1" w:styleId="WW8Num2z2">
    <w:name w:val="WW8Num2z2"/>
    <w:rsid w:val="00347C8F"/>
  </w:style>
  <w:style w:type="character" w:customStyle="1" w:styleId="WW8Num2z3">
    <w:name w:val="WW8Num2z3"/>
    <w:rsid w:val="00347C8F"/>
  </w:style>
  <w:style w:type="character" w:customStyle="1" w:styleId="WW8Num2z4">
    <w:name w:val="WW8Num2z4"/>
    <w:rsid w:val="00347C8F"/>
  </w:style>
  <w:style w:type="character" w:customStyle="1" w:styleId="WW8Num2z5">
    <w:name w:val="WW8Num2z5"/>
    <w:rsid w:val="00347C8F"/>
  </w:style>
  <w:style w:type="character" w:customStyle="1" w:styleId="WW8Num2z6">
    <w:name w:val="WW8Num2z6"/>
    <w:rsid w:val="00347C8F"/>
  </w:style>
  <w:style w:type="character" w:customStyle="1" w:styleId="WW8Num2z7">
    <w:name w:val="WW8Num2z7"/>
    <w:rsid w:val="00347C8F"/>
  </w:style>
  <w:style w:type="character" w:customStyle="1" w:styleId="WW8Num2z8">
    <w:name w:val="WW8Num2z8"/>
    <w:rsid w:val="00347C8F"/>
  </w:style>
  <w:style w:type="character" w:customStyle="1" w:styleId="WW8Num3z0">
    <w:name w:val="WW8Num3z0"/>
    <w:rsid w:val="00347C8F"/>
  </w:style>
  <w:style w:type="character" w:customStyle="1" w:styleId="WW8Num3z1">
    <w:name w:val="WW8Num3z1"/>
    <w:rsid w:val="00347C8F"/>
  </w:style>
  <w:style w:type="character" w:customStyle="1" w:styleId="WW8Num3z2">
    <w:name w:val="WW8Num3z2"/>
    <w:rsid w:val="00347C8F"/>
  </w:style>
  <w:style w:type="character" w:customStyle="1" w:styleId="WW8Num3z3">
    <w:name w:val="WW8Num3z3"/>
    <w:rsid w:val="00347C8F"/>
  </w:style>
  <w:style w:type="character" w:customStyle="1" w:styleId="WW8Num3z4">
    <w:name w:val="WW8Num3z4"/>
    <w:rsid w:val="00347C8F"/>
  </w:style>
  <w:style w:type="character" w:customStyle="1" w:styleId="WW8Num3z5">
    <w:name w:val="WW8Num3z5"/>
    <w:rsid w:val="00347C8F"/>
  </w:style>
  <w:style w:type="character" w:customStyle="1" w:styleId="WW8Num3z6">
    <w:name w:val="WW8Num3z6"/>
    <w:rsid w:val="00347C8F"/>
  </w:style>
  <w:style w:type="character" w:customStyle="1" w:styleId="WW8Num3z7">
    <w:name w:val="WW8Num3z7"/>
    <w:rsid w:val="00347C8F"/>
  </w:style>
  <w:style w:type="character" w:customStyle="1" w:styleId="WW8Num3z8">
    <w:name w:val="WW8Num3z8"/>
    <w:rsid w:val="00347C8F"/>
  </w:style>
  <w:style w:type="character" w:customStyle="1" w:styleId="DefaultParagraphFont1">
    <w:name w:val="Default Paragraph Font1"/>
    <w:rsid w:val="00347C8F"/>
  </w:style>
  <w:style w:type="character" w:customStyle="1" w:styleId="HeaderChar">
    <w:name w:val="Header Char"/>
    <w:rsid w:val="00347C8F"/>
    <w:rPr>
      <w:rFonts w:ascii="Calibri" w:eastAsia="SimSun" w:hAnsi="Calibri"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rsid w:val="00347C8F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customStyle="1" w:styleId="Heading">
    <w:name w:val="Heading"/>
    <w:basedOn w:val="Normal"/>
    <w:next w:val="BodyText"/>
    <w:rsid w:val="00347C8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rsid w:val="00347C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7C8F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347C8F"/>
    <w:pPr>
      <w:suppressLineNumbers/>
    </w:pPr>
  </w:style>
  <w:style w:type="paragraph" w:customStyle="1" w:styleId="line">
    <w:name w:val="line"/>
    <w:basedOn w:val="Normal"/>
    <w:rsid w:val="00347C8F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347C8F"/>
  </w:style>
  <w:style w:type="character" w:customStyle="1" w:styleId="small-caps">
    <w:name w:val="small-caps"/>
    <w:basedOn w:val="DefaultParagraphFont"/>
    <w:rsid w:val="00347C8F"/>
  </w:style>
  <w:style w:type="character" w:customStyle="1" w:styleId="indent-1-breaks">
    <w:name w:val="indent-1-breaks"/>
    <w:basedOn w:val="DefaultParagraphFont"/>
    <w:rsid w:val="00347C8F"/>
  </w:style>
  <w:style w:type="paragraph" w:styleId="Header">
    <w:name w:val="header"/>
    <w:basedOn w:val="Normal"/>
    <w:link w:val="HeaderChar1"/>
    <w:rsid w:val="00347C8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1">
    <w:name w:val="Header Char1"/>
    <w:basedOn w:val="DefaultParagraphFont"/>
    <w:link w:val="Header"/>
    <w:rsid w:val="00347C8F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1"/>
    <w:rsid w:val="00347C8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rsid w:val="00347C8F"/>
    <w:rPr>
      <w:rFonts w:ascii="Calibri" w:eastAsia="SimSun" w:hAnsi="Calibri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347C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">
    <w:name w:val="List"/>
    <w:basedOn w:val="BodyText"/>
    <w:rsid w:val="00347C8F"/>
  </w:style>
  <w:style w:type="character" w:styleId="Hyperlink">
    <w:name w:val="Hyperlink"/>
    <w:uiPriority w:val="99"/>
    <w:unhideWhenUsed/>
    <w:rsid w:val="00347C8F"/>
    <w:rPr>
      <w:color w:val="0000FF"/>
      <w:u w:val="single"/>
    </w:rPr>
  </w:style>
  <w:style w:type="character" w:styleId="Strong">
    <w:name w:val="Strong"/>
    <w:qFormat/>
    <w:rsid w:val="00347C8F"/>
    <w:rPr>
      <w:b/>
      <w:bCs/>
    </w:rPr>
  </w:style>
  <w:style w:type="paragraph" w:styleId="NormalWeb">
    <w:name w:val="Normal (Web)"/>
    <w:basedOn w:val="Normal"/>
    <w:uiPriority w:val="99"/>
    <w:unhideWhenUsed/>
    <w:rsid w:val="00347C8F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347C8F"/>
    <w:pPr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5178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dclerk@missionpby.org" TargetMode="External"/><Relationship Id="rId5" Type="http://schemas.openxmlformats.org/officeDocument/2006/relationships/hyperlink" Target="mailto:com@missionpb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Smith</dc:creator>
  <cp:keywords/>
  <dc:description/>
  <cp:lastModifiedBy>Monica Smith</cp:lastModifiedBy>
  <cp:revision>5</cp:revision>
  <dcterms:created xsi:type="dcterms:W3CDTF">2022-09-09T18:58:00Z</dcterms:created>
  <dcterms:modified xsi:type="dcterms:W3CDTF">2022-09-26T16:11:00Z</dcterms:modified>
</cp:coreProperties>
</file>